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525AA" w14:textId="77777777" w:rsidR="00E7146A" w:rsidRPr="00E7146A" w:rsidRDefault="00E7146A" w:rsidP="00E7146A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1D23"/>
          <w:kern w:val="36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71D23"/>
          <w:kern w:val="36"/>
          <w:sz w:val="28"/>
          <w:szCs w:val="28"/>
          <w:lang w:eastAsia="ru-RU"/>
        </w:rPr>
        <w:t>Как подвести электричество к участку и дому в 2026 году и сколько это стоит</w:t>
      </w:r>
    </w:p>
    <w:p w14:paraId="6412C019" w14:textId="77777777" w:rsidR="00E7146A" w:rsidRPr="00E7146A" w:rsidRDefault="00E7146A" w:rsidP="00E7146A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171D23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71D23"/>
          <w:sz w:val="28"/>
          <w:szCs w:val="28"/>
          <w:lang w:eastAsia="ru-RU"/>
        </w:rPr>
        <w:t>Владельцам загородных домов приходится самостоятельно позаботиться о подключении к электросетям. Процедура эта в 2026 году довольно дорогостоящая и требует определенных усилий. Разбираем‚ как подать заявку на технологическое присоединение‚ сколько это стоит и у кого есть льготы.</w:t>
      </w:r>
    </w:p>
    <w:p w14:paraId="4C22A443" w14:textId="77777777" w:rsidR="00E7146A" w:rsidRPr="00E7146A" w:rsidRDefault="00E7146A" w:rsidP="00E7146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</w:pPr>
      <w:bookmarkStart w:id="0" w:name="_GoBack"/>
      <w:bookmarkEnd w:id="0"/>
      <w:r w:rsidRPr="00E7146A"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  <w:t>Что надо знать тем, кто собирается провести электричество в частный дом</w:t>
      </w:r>
    </w:p>
    <w:p w14:paraId="680481EB" w14:textId="77777777" w:rsidR="00E7146A" w:rsidRPr="00E7146A" w:rsidRDefault="00E7146A" w:rsidP="00E7146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  <w:t>Как подключить частный дом к электричеству: пошаговая инструкция</w:t>
      </w:r>
    </w:p>
    <w:p w14:paraId="0FF8FD93" w14:textId="77777777" w:rsidR="00E7146A" w:rsidRPr="00E7146A" w:rsidRDefault="00E7146A" w:rsidP="00E7146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  <w:t>Как подать заявку на технологическое присоединение на «Госуслугах»</w:t>
      </w:r>
    </w:p>
    <w:p w14:paraId="5E24A4C7" w14:textId="77777777" w:rsidR="00E7146A" w:rsidRPr="00E7146A" w:rsidRDefault="00E7146A" w:rsidP="00E7146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  <w:t>Как подать заявку на портале «</w:t>
      </w:r>
      <w:proofErr w:type="spellStart"/>
      <w:r w:rsidRPr="00E7146A"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  <w:t>Россетей</w:t>
      </w:r>
      <w:proofErr w:type="spellEnd"/>
      <w:r w:rsidRPr="00E7146A"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  <w:t>»</w:t>
      </w:r>
    </w:p>
    <w:p w14:paraId="3ED23EDC" w14:textId="77777777" w:rsidR="00E7146A" w:rsidRPr="00E7146A" w:rsidRDefault="00E7146A" w:rsidP="00E7146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  <w:t>Сколько стоит подключить частный дом к электричеству в 2026 году</w:t>
      </w:r>
    </w:p>
    <w:p w14:paraId="22C24C39" w14:textId="77777777" w:rsidR="00E7146A" w:rsidRPr="00E7146A" w:rsidRDefault="00E7146A" w:rsidP="00E7146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  <w:t>Какие есть способы электроснабжения участка</w:t>
      </w:r>
    </w:p>
    <w:p w14:paraId="12F2F96E" w14:textId="77777777" w:rsidR="00E7146A" w:rsidRPr="00E7146A" w:rsidRDefault="00E7146A" w:rsidP="00E7146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71D23"/>
          <w:sz w:val="28"/>
          <w:szCs w:val="28"/>
          <w:lang w:eastAsia="ru-RU"/>
        </w:rPr>
        <w:t>Важное кратко</w:t>
      </w:r>
    </w:p>
    <w:p w14:paraId="0E57B8D2" w14:textId="77777777" w:rsidR="00E7146A" w:rsidRPr="00E7146A" w:rsidRDefault="00E7146A" w:rsidP="00E7146A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Что надо знать тем, кто собирается провести электричество в частный дом</w:t>
      </w:r>
    </w:p>
    <w:p w14:paraId="565A0B2F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Основной нормативный документ — Правила технологического присоединения к электрическим сетям, утвержденные </w:t>
      </w:r>
      <w:hyperlink r:id="rId5" w:tgtFrame="_blank" w:history="1">
        <w:r w:rsidRPr="00E7146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постановлением Правительства РФ №861</w:t>
        </w:r>
      </w:hyperlink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 в редакции от 7 февраля 2026 года.</w:t>
      </w:r>
    </w:p>
    <w:p w14:paraId="576BDB12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bdr w:val="none" w:sz="0" w:space="0" w:color="auto" w:frame="1"/>
          <w:lang w:eastAsia="ru-RU"/>
        </w:rPr>
        <w:t>Технологическое присоединение</w:t>
      </w: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 — это процесс, включающий выдачу технических условий (ТУ), строительство/реконструкцию сетей (при необходимости) до границы участка заявителя, установку приборов учета и фактическую подачу напряжения.</w:t>
      </w:r>
    </w:p>
    <w:p w14:paraId="5FC028F0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Основные ограничения для физлиц при подведении электричества для бытовых нужд:</w:t>
      </w:r>
    </w:p>
    <w:p w14:paraId="69EF7280" w14:textId="77777777" w:rsidR="00E7146A" w:rsidRPr="00E7146A" w:rsidRDefault="00E7146A" w:rsidP="00E7146A">
      <w:pPr>
        <w:numPr>
          <w:ilvl w:val="0"/>
          <w:numId w:val="1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до 15 кВт (с учетом ранее присоединенной мощности) — льготный порядок;</w:t>
      </w:r>
    </w:p>
    <w:p w14:paraId="2208873F" w14:textId="77777777" w:rsidR="00E7146A" w:rsidRPr="00E7146A" w:rsidRDefault="00E7146A" w:rsidP="00E7146A">
      <w:pPr>
        <w:numPr>
          <w:ilvl w:val="0"/>
          <w:numId w:val="1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III категория надежности (один источник питания) — стандарт для жилых домов;</w:t>
      </w:r>
    </w:p>
    <w:p w14:paraId="3C394132" w14:textId="77777777" w:rsidR="00E7146A" w:rsidRPr="00E7146A" w:rsidRDefault="00E7146A" w:rsidP="00E7146A">
      <w:pPr>
        <w:numPr>
          <w:ilvl w:val="0"/>
          <w:numId w:val="1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 xml:space="preserve">напряжение до 0,4 </w:t>
      </w:r>
      <w:proofErr w:type="spellStart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кВ</w:t>
      </w:r>
      <w:proofErr w:type="spellEnd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;</w:t>
      </w:r>
    </w:p>
    <w:p w14:paraId="7B86F5AD" w14:textId="77777777" w:rsidR="00E7146A" w:rsidRPr="00E7146A" w:rsidRDefault="00E7146A" w:rsidP="00E7146A">
      <w:pPr>
        <w:numPr>
          <w:ilvl w:val="0"/>
          <w:numId w:val="1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для льготного тарифа — расстояние от границы участка до объектов сетевой организации не более 300 метров в городах и поселках городского типа и не более 500 метров в сельской местности.</w:t>
      </w:r>
    </w:p>
    <w:p w14:paraId="038BD7E0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Если мощность выше 15 кВт или расстояние больше — применяется только стандартизированный расчет по формулам.</w:t>
      </w:r>
    </w:p>
    <w:p w14:paraId="26E560C0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Сетевая организация не вправе отказать в подключении при наличии технической возможности и соблюдении правил. При отказе или затягивании сроков можно жаловаться в Федеральную антимонопольную службу (ФАС России) или в суд.</w:t>
      </w:r>
    </w:p>
    <w:p w14:paraId="52F25E1A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Как подключить частный дом к электричеству: пошаговая инструкция</w:t>
      </w:r>
    </w:p>
    <w:p w14:paraId="3710ECB4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bdr w:val="none" w:sz="0" w:space="0" w:color="auto" w:frame="1"/>
          <w:lang w:eastAsia="ru-RU"/>
        </w:rPr>
        <w:t>1. Определите сетевую организацию</w:t>
      </w: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, куда подавать заявку.</w:t>
      </w:r>
    </w:p>
    <w:p w14:paraId="1F558664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lastRenderedPageBreak/>
        <w:t>Узнать владельца ближайших к участку сетей можно на сайте «</w:t>
      </w:r>
      <w:proofErr w:type="spellStart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Россетей</w:t>
      </w:r>
      <w:proofErr w:type="spellEnd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», по запросу в местную администрацию, на табличке прямо на опорах ЛЭП или у соседей, которые уже подключились.</w:t>
      </w:r>
    </w:p>
    <w:p w14:paraId="2F116B5E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bdr w:val="none" w:sz="0" w:space="0" w:color="auto" w:frame="1"/>
          <w:lang w:eastAsia="ru-RU"/>
        </w:rPr>
        <w:t>2. Рассчитайте необходимую мощность</w:t>
      </w: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 (не более 15 кВт для льготы).</w:t>
      </w:r>
    </w:p>
    <w:p w14:paraId="4A50C219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Для расчета потребной мощности сложите базовые показатели:</w:t>
      </w:r>
    </w:p>
    <w:p w14:paraId="173327D4" w14:textId="77777777" w:rsidR="00E7146A" w:rsidRPr="00E7146A" w:rsidRDefault="00E7146A" w:rsidP="00E7146A">
      <w:pPr>
        <w:numPr>
          <w:ilvl w:val="0"/>
          <w:numId w:val="2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каждая розетка потребляет около 100 Вт;</w:t>
      </w:r>
    </w:p>
    <w:p w14:paraId="208BB554" w14:textId="77777777" w:rsidR="00E7146A" w:rsidRPr="00E7146A" w:rsidRDefault="00E7146A" w:rsidP="00E7146A">
      <w:pPr>
        <w:numPr>
          <w:ilvl w:val="0"/>
          <w:numId w:val="2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осветительный прибор — 70 Вт;</w:t>
      </w:r>
    </w:p>
    <w:p w14:paraId="2AB80BAB" w14:textId="77777777" w:rsidR="00E7146A" w:rsidRPr="00E7146A" w:rsidRDefault="00E7146A" w:rsidP="00E7146A">
      <w:pPr>
        <w:numPr>
          <w:ilvl w:val="0"/>
          <w:numId w:val="2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энергоемкая техника (котел, плита) — от 1,5 кВт.</w:t>
      </w:r>
    </w:p>
    <w:p w14:paraId="71A462C7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bdr w:val="none" w:sz="0" w:space="0" w:color="auto" w:frame="1"/>
          <w:lang w:eastAsia="ru-RU"/>
        </w:rPr>
        <w:t>3. Соберите документы.</w:t>
      </w:r>
    </w:p>
    <w:p w14:paraId="4A6E6D52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Базовый комплект включает:</w:t>
      </w:r>
    </w:p>
    <w:p w14:paraId="0964B48A" w14:textId="77777777" w:rsidR="00E7146A" w:rsidRPr="00E7146A" w:rsidRDefault="00E7146A" w:rsidP="00E7146A">
      <w:pPr>
        <w:numPr>
          <w:ilvl w:val="0"/>
          <w:numId w:val="3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выписку ЕГРН на участок/дом (право собственности);</w:t>
      </w:r>
    </w:p>
    <w:p w14:paraId="776ECC20" w14:textId="77777777" w:rsidR="00E7146A" w:rsidRPr="00E7146A" w:rsidRDefault="00E7146A" w:rsidP="00E7146A">
      <w:pPr>
        <w:numPr>
          <w:ilvl w:val="0"/>
          <w:numId w:val="3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план расположения энергопринимающих устройств (схема на карте с отметкой дома);</w:t>
      </w:r>
    </w:p>
    <w:p w14:paraId="7099D817" w14:textId="77777777" w:rsidR="00E7146A" w:rsidRPr="00E7146A" w:rsidRDefault="00E7146A" w:rsidP="00E7146A">
      <w:pPr>
        <w:numPr>
          <w:ilvl w:val="0"/>
          <w:numId w:val="3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паспорт собственника;</w:t>
      </w:r>
    </w:p>
    <w:p w14:paraId="5903DCEB" w14:textId="77777777" w:rsidR="00E7146A" w:rsidRPr="00E7146A" w:rsidRDefault="00E7146A" w:rsidP="00E7146A">
      <w:pPr>
        <w:numPr>
          <w:ilvl w:val="0"/>
          <w:numId w:val="3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доверенность (если обращается не собственник);</w:t>
      </w:r>
    </w:p>
    <w:p w14:paraId="043F193D" w14:textId="77777777" w:rsidR="00E7146A" w:rsidRPr="00E7146A" w:rsidRDefault="00E7146A" w:rsidP="00E7146A">
      <w:pPr>
        <w:numPr>
          <w:ilvl w:val="0"/>
          <w:numId w:val="3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проект — нужен, только если запрашиваемая мощность более 15 кВт или в сложных случаях.</w:t>
      </w:r>
    </w:p>
    <w:p w14:paraId="03B7E1ED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bdr w:val="none" w:sz="0" w:space="0" w:color="auto" w:frame="1"/>
          <w:lang w:eastAsia="ru-RU"/>
        </w:rPr>
        <w:t>4. Подайте заявку</w:t>
      </w: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 онлайн или лично.</w:t>
      </w:r>
    </w:p>
    <w:p w14:paraId="4062ED61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Есть несколько способов подать заявку на технологическое присоединение:</w:t>
      </w:r>
    </w:p>
    <w:p w14:paraId="2E39897E" w14:textId="77777777" w:rsidR="00E7146A" w:rsidRPr="00E7146A" w:rsidRDefault="00E7146A" w:rsidP="00E7146A">
      <w:pPr>
        <w:numPr>
          <w:ilvl w:val="0"/>
          <w:numId w:val="4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через портал «Госуслуги» (для ограниченного числа сетевых организаций);</w:t>
      </w:r>
    </w:p>
    <w:p w14:paraId="705C65C9" w14:textId="77777777" w:rsidR="00E7146A" w:rsidRPr="00E7146A" w:rsidRDefault="00E7146A" w:rsidP="00E7146A">
      <w:pPr>
        <w:numPr>
          <w:ilvl w:val="0"/>
          <w:numId w:val="4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на портале электросетевых услуг «</w:t>
      </w:r>
      <w:proofErr w:type="spellStart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fldChar w:fldCharType="begin"/>
      </w: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instrText xml:space="preserve"> HYPERLINK "https://xn----7sb7akeedqd.xn--p1ai/" \t "_blank" </w:instrText>
      </w: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fldChar w:fldCharType="separate"/>
      </w:r>
      <w:r w:rsidRPr="00E7146A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Россетей</w:t>
      </w:r>
      <w:proofErr w:type="spellEnd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fldChar w:fldCharType="end"/>
      </w: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»;</w:t>
      </w:r>
    </w:p>
    <w:p w14:paraId="23B9C702" w14:textId="77777777" w:rsidR="00E7146A" w:rsidRPr="00E7146A" w:rsidRDefault="00E7146A" w:rsidP="00E7146A">
      <w:pPr>
        <w:numPr>
          <w:ilvl w:val="0"/>
          <w:numId w:val="4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на сайте конкретной сетевой организации;</w:t>
      </w:r>
    </w:p>
    <w:p w14:paraId="29145C4A" w14:textId="77777777" w:rsidR="00E7146A" w:rsidRPr="00E7146A" w:rsidRDefault="00E7146A" w:rsidP="00E7146A">
      <w:pPr>
        <w:numPr>
          <w:ilvl w:val="0"/>
          <w:numId w:val="4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лично в офисе сетевой организации;</w:t>
      </w:r>
    </w:p>
    <w:p w14:paraId="0D253E14" w14:textId="77777777" w:rsidR="00E7146A" w:rsidRPr="00E7146A" w:rsidRDefault="00E7146A" w:rsidP="00E7146A">
      <w:pPr>
        <w:numPr>
          <w:ilvl w:val="0"/>
          <w:numId w:val="4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в МФЦ (услуга доступна не во всех регионах);</w:t>
      </w:r>
    </w:p>
    <w:p w14:paraId="68CB4BC5" w14:textId="77777777" w:rsidR="00E7146A" w:rsidRPr="00E7146A" w:rsidRDefault="00E7146A" w:rsidP="00E7146A">
      <w:pPr>
        <w:numPr>
          <w:ilvl w:val="0"/>
          <w:numId w:val="4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заказным письмом с уведомлением и описью вложения в адрес сетевой организации.</w:t>
      </w:r>
    </w:p>
    <w:p w14:paraId="5A26C1D8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bdr w:val="none" w:sz="0" w:space="0" w:color="auto" w:frame="1"/>
          <w:lang w:eastAsia="ru-RU"/>
        </w:rPr>
        <w:t>5. Подпишите договор и технические условия (ТУ).</w:t>
      </w:r>
    </w:p>
    <w:p w14:paraId="1BE77049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Если все предоставленные документы в порядке, договор со сроками, стоимостью и перечнем работ, а также ТУ поступят в течение 10 или 20 рабочих дней (в зависимости от категории заявителя).</w:t>
      </w:r>
    </w:p>
    <w:p w14:paraId="18CB5AD1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bdr w:val="none" w:sz="0" w:space="0" w:color="auto" w:frame="1"/>
          <w:lang w:eastAsia="ru-RU"/>
        </w:rPr>
        <w:t>6. Выполните свою часть ТУ.</w:t>
      </w:r>
    </w:p>
    <w:p w14:paraId="4C67C38A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Монтаж электрощита, прокладку кабеля, заземление и остальные работы необходимо выполнить строго по всем требованиям. Прибор учета ставит сетевая компания.</w:t>
      </w:r>
    </w:p>
    <w:p w14:paraId="43C56724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bdr w:val="none" w:sz="0" w:space="0" w:color="auto" w:frame="1"/>
          <w:lang w:eastAsia="ru-RU"/>
        </w:rPr>
        <w:t>7. Вызовите инспектора сетевой организации.</w:t>
      </w:r>
    </w:p>
    <w:p w14:paraId="07129A09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Он проверит выполненную работу и подпишет акты о технологическом присоединении, выполнении ТУ, допуске прибора учета. С этого момента можно законно включать свет.</w:t>
      </w:r>
    </w:p>
    <w:p w14:paraId="6FAC0975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Сколько времени занимают монтажные работы</w:t>
      </w:r>
    </w:p>
    <w:p w14:paraId="35F3C491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 xml:space="preserve">Длительность процедуры зависит от расстояния до сетей, поэтому близость инфраструктуры критически важна. Если линии находятся в пределах 15 метров от границы участка, работы займут до 30 дней — при условии, что сети не требуют модернизации. При расстоянии до сетей в пределах льготных </w:t>
      </w: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lastRenderedPageBreak/>
        <w:t>параметров работы занимают до четырех — шести месяцев. В сложных случаях — один год.</w:t>
      </w:r>
    </w:p>
    <w:p w14:paraId="270D465B" w14:textId="2FCB842C" w:rsidR="00E7146A" w:rsidRPr="00E7146A" w:rsidRDefault="00E7146A" w:rsidP="00E71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</w:p>
    <w:p w14:paraId="4350DEFC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Как подать заявку на технологическое присоединение на «Госуслугах»</w:t>
      </w:r>
    </w:p>
    <w:p w14:paraId="10873FCB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На портале «Госуслуги» пока доступно подключение к ограниченному перечню сетевых организаций. Актуальный список на 4 мая 2026 года:</w:t>
      </w:r>
    </w:p>
    <w:p w14:paraId="2FA704D8" w14:textId="77777777" w:rsidR="00E7146A" w:rsidRPr="00E7146A" w:rsidRDefault="00E7146A" w:rsidP="00E7146A">
      <w:pPr>
        <w:numPr>
          <w:ilvl w:val="0"/>
          <w:numId w:val="5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«</w:t>
      </w:r>
      <w:proofErr w:type="spellStart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Россети</w:t>
      </w:r>
      <w:proofErr w:type="spellEnd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» и его дочерние общества;</w:t>
      </w:r>
    </w:p>
    <w:p w14:paraId="7AAEAF71" w14:textId="7EDA3B34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Для подачи заявления на «Госуслугах» нужна подтвержденная учетная запи</w:t>
      </w: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с</w:t>
      </w: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ь.</w:t>
      </w:r>
    </w:p>
    <w:p w14:paraId="1A8D76DE" w14:textId="77777777" w:rsidR="00E7146A" w:rsidRPr="00E7146A" w:rsidRDefault="00E7146A" w:rsidP="00E71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На «Госуслугах» можно подать заявку на технологическое присоединение в сетевые организации из перечня.</w:t>
      </w:r>
    </w:p>
    <w:p w14:paraId="4015DD05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1. </w:t>
      </w:r>
      <w:hyperlink r:id="rId6" w:tgtFrame="_blank" w:history="1">
        <w:r w:rsidRPr="00E7146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Заполните заявление</w:t>
        </w:r>
      </w:hyperlink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 и прикрепите необходимые документы.</w:t>
      </w:r>
    </w:p>
    <w:p w14:paraId="21CCCF67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В течение 10 или 20 рабочих дней (в зависимости от категории заявителя) после подачи заявления проект договора и технические условия на подключение поступят в личный кабинет.</w:t>
      </w:r>
    </w:p>
    <w:p w14:paraId="493D59F1" w14:textId="151E2E2F" w:rsidR="00E7146A" w:rsidRPr="00E7146A" w:rsidRDefault="00E7146A" w:rsidP="00E71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</w:p>
    <w:p w14:paraId="51B03CE1" w14:textId="77777777" w:rsidR="00E7146A" w:rsidRPr="00E7146A" w:rsidRDefault="00E7146A" w:rsidP="00E71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При подаче заявки через «Госуслуги» сначала нужно ответить на несколько уточняющих вопросов, подтвердить свои паспортные и контактные данные.</w:t>
      </w:r>
    </w:p>
    <w:p w14:paraId="711C64C5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2. Подпишите документы в течение 30 рабочих дней.</w:t>
      </w:r>
    </w:p>
    <w:p w14:paraId="6952BC05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Граждане РФ могут подписать документы в приложении «</w:t>
      </w:r>
      <w:proofErr w:type="spellStart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Госключ</w:t>
      </w:r>
      <w:proofErr w:type="spellEnd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». ИП и организации — с помощью усиленной квалифицированной электронной подписи (УКЭП).</w:t>
      </w:r>
    </w:p>
    <w:p w14:paraId="2603FFBB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3. Оплатите подключение.</w:t>
      </w:r>
    </w:p>
    <w:p w14:paraId="027682B4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Сумма, сроки и порядок оплаты указывают в проекте договора. В некоторых случаях оплата происходит уже после подписания — это зависит от категории заявителя. После этого проведите все работы согласно ТУ.</w:t>
      </w:r>
    </w:p>
    <w:p w14:paraId="1780D7BC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4. Дождитесь акта о подключении в личный кабинет.</w:t>
      </w:r>
    </w:p>
    <w:p w14:paraId="44E0FE72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Вместе с подписанным договором он поступит в личный кабинет после выполнения всех работ.</w:t>
      </w:r>
    </w:p>
    <w:p w14:paraId="068E4045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Как подать заявку на портале «</w:t>
      </w:r>
      <w:proofErr w:type="spellStart"/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Россетей</w:t>
      </w:r>
      <w:proofErr w:type="spellEnd"/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»</w:t>
      </w:r>
    </w:p>
    <w:p w14:paraId="1A445D47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Это удобный вариант для клиентов «</w:t>
      </w:r>
      <w:proofErr w:type="spellStart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Россетей</w:t>
      </w:r>
      <w:proofErr w:type="spellEnd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» и его филиалов.</w:t>
      </w:r>
    </w:p>
    <w:p w14:paraId="4BBB27D6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1. Зарегистрируйте личный кабинет </w:t>
      </w:r>
      <w:hyperlink r:id="rId7" w:tgtFrame="_blank" w:history="1">
        <w:r w:rsidRPr="00E7146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на портале</w:t>
        </w:r>
      </w:hyperlink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.</w:t>
      </w:r>
    </w:p>
    <w:p w14:paraId="65F41BAD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2. Заполните форму заявки.</w:t>
      </w:r>
    </w:p>
    <w:p w14:paraId="60D69B01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Понадобится приложить следующие документы:</w:t>
      </w:r>
    </w:p>
    <w:p w14:paraId="2405696E" w14:textId="77777777" w:rsidR="00E7146A" w:rsidRPr="00E7146A" w:rsidRDefault="00E7146A" w:rsidP="00E7146A">
      <w:pPr>
        <w:numPr>
          <w:ilvl w:val="0"/>
          <w:numId w:val="6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копию паспорта;</w:t>
      </w:r>
    </w:p>
    <w:p w14:paraId="7EAA624B" w14:textId="77777777" w:rsidR="00E7146A" w:rsidRPr="00E7146A" w:rsidRDefault="00E7146A" w:rsidP="00E7146A">
      <w:pPr>
        <w:numPr>
          <w:ilvl w:val="0"/>
          <w:numId w:val="6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доверенность, если заявку подает представитель;</w:t>
      </w:r>
    </w:p>
    <w:p w14:paraId="6989E66F" w14:textId="77777777" w:rsidR="00E7146A" w:rsidRPr="00E7146A" w:rsidRDefault="00E7146A" w:rsidP="00E7146A">
      <w:pPr>
        <w:numPr>
          <w:ilvl w:val="0"/>
          <w:numId w:val="6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документ, подтверждающий право собственности на объект или земельный участок;</w:t>
      </w:r>
    </w:p>
    <w:p w14:paraId="6A5A0EA8" w14:textId="77777777" w:rsidR="00E7146A" w:rsidRPr="00E7146A" w:rsidRDefault="00E7146A" w:rsidP="00E7146A">
      <w:pPr>
        <w:numPr>
          <w:ilvl w:val="0"/>
          <w:numId w:val="6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договор энергоснабжения — договор купли-продажи энергии (при наличии);</w:t>
      </w:r>
    </w:p>
    <w:p w14:paraId="1BF1372C" w14:textId="77777777" w:rsidR="00E7146A" w:rsidRPr="00E7146A" w:rsidRDefault="00E7146A" w:rsidP="00E7146A">
      <w:pPr>
        <w:numPr>
          <w:ilvl w:val="0"/>
          <w:numId w:val="6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прочие документы, в зависимости от характеристик подключаемого объекта.</w:t>
      </w:r>
    </w:p>
    <w:p w14:paraId="0FDE5B4B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3. Дождитесь ответа сетевой организации.</w:t>
      </w:r>
    </w:p>
    <w:p w14:paraId="60610A96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В течение 10 рабочих дней в личный кабинет поступят:</w:t>
      </w:r>
    </w:p>
    <w:p w14:paraId="05DFFB21" w14:textId="77777777" w:rsidR="00E7146A" w:rsidRPr="00E7146A" w:rsidRDefault="00E7146A" w:rsidP="00E7146A">
      <w:pPr>
        <w:numPr>
          <w:ilvl w:val="0"/>
          <w:numId w:val="7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условия типового договора на подключение;</w:t>
      </w:r>
    </w:p>
    <w:p w14:paraId="7CB1E445" w14:textId="77777777" w:rsidR="00E7146A" w:rsidRPr="00E7146A" w:rsidRDefault="00E7146A" w:rsidP="00E7146A">
      <w:pPr>
        <w:numPr>
          <w:ilvl w:val="0"/>
          <w:numId w:val="7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счет на оплату;</w:t>
      </w:r>
    </w:p>
    <w:p w14:paraId="4F8F2F9D" w14:textId="77777777" w:rsidR="00E7146A" w:rsidRPr="00E7146A" w:rsidRDefault="00E7146A" w:rsidP="00E7146A">
      <w:pPr>
        <w:numPr>
          <w:ilvl w:val="0"/>
          <w:numId w:val="7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lastRenderedPageBreak/>
        <w:t>технические условия;</w:t>
      </w:r>
    </w:p>
    <w:p w14:paraId="43228050" w14:textId="77777777" w:rsidR="00E7146A" w:rsidRPr="00E7146A" w:rsidRDefault="00E7146A" w:rsidP="00E7146A">
      <w:pPr>
        <w:numPr>
          <w:ilvl w:val="0"/>
          <w:numId w:val="7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инструкция по безопасному подключению.</w:t>
      </w:r>
    </w:p>
    <w:p w14:paraId="1DA15495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4. Оплатите выставленный счет.</w:t>
      </w:r>
    </w:p>
    <w:p w14:paraId="51369199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Это надо сделать в течение пяти рабочих дней, иначе заявку придется подавать заново.</w:t>
      </w:r>
    </w:p>
    <w:p w14:paraId="357C80A3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5. Выполните все мероприятия согласно ТУ.</w:t>
      </w:r>
    </w:p>
    <w:p w14:paraId="045FAFD4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Сетевая организация предоставляет потребителю инструкцию с последовательным перечнем мероприятий по безопасному присоединению и приему напряжения. Работу проводит сам заявитель с привлечением сертифицированных специалистов. Установкой приборов учета занимаются сетевые организации.</w:t>
      </w:r>
    </w:p>
    <w:p w14:paraId="6D97A6BD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Сколько стоит подключить частный дом к электричеству в 2026 году</w:t>
      </w:r>
    </w:p>
    <w:p w14:paraId="6DE4800B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Плата за технологическое присоединение рассчитывается по тарифам, которые утверждает орган исполнительной власти в каждом регионе.</w:t>
      </w:r>
    </w:p>
    <w:p w14:paraId="721108AD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Всего сейчас действует три системы тарификации.</w:t>
      </w:r>
    </w:p>
    <w:p w14:paraId="1286B73B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bdr w:val="none" w:sz="0" w:space="0" w:color="auto" w:frame="1"/>
          <w:lang w:eastAsia="ru-RU"/>
        </w:rPr>
        <w:t>1. Льготная ставка за 1 кВт</w:t>
      </w: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 — для всех физлиц при соблюдении условий:</w:t>
      </w:r>
    </w:p>
    <w:p w14:paraId="553018F1" w14:textId="77777777" w:rsidR="00E7146A" w:rsidRPr="00E7146A" w:rsidRDefault="00E7146A" w:rsidP="00E7146A">
      <w:pPr>
        <w:numPr>
          <w:ilvl w:val="0"/>
          <w:numId w:val="8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мощность — не более 15 кВт;</w:t>
      </w:r>
    </w:p>
    <w:p w14:paraId="3139AC78" w14:textId="77777777" w:rsidR="00E7146A" w:rsidRPr="00E7146A" w:rsidRDefault="00E7146A" w:rsidP="00E7146A">
      <w:pPr>
        <w:numPr>
          <w:ilvl w:val="0"/>
          <w:numId w:val="8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III категория надежности;</w:t>
      </w:r>
    </w:p>
    <w:p w14:paraId="0C9A460C" w14:textId="77777777" w:rsidR="00E7146A" w:rsidRPr="00E7146A" w:rsidRDefault="00E7146A" w:rsidP="00E7146A">
      <w:pPr>
        <w:numPr>
          <w:ilvl w:val="0"/>
          <w:numId w:val="8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 xml:space="preserve">уровень напряжения — не выше 0,4 </w:t>
      </w:r>
      <w:proofErr w:type="spellStart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кВ</w:t>
      </w:r>
      <w:proofErr w:type="spellEnd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;</w:t>
      </w:r>
    </w:p>
    <w:p w14:paraId="157DF4A8" w14:textId="77777777" w:rsidR="00E7146A" w:rsidRPr="00E7146A" w:rsidRDefault="00E7146A" w:rsidP="00E7146A">
      <w:pPr>
        <w:numPr>
          <w:ilvl w:val="0"/>
          <w:numId w:val="8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расстояние от границ участка до объектов сетевой организации — не более 300 метров (город) или 500 метров (село).</w:t>
      </w:r>
    </w:p>
    <w:p w14:paraId="1C1F90A6" w14:textId="41DE7EBE" w:rsidR="00E7146A" w:rsidRPr="00E7146A" w:rsidRDefault="00E7146A" w:rsidP="00E71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</w:p>
    <w:p w14:paraId="67C122FD" w14:textId="0FB1054F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 xml:space="preserve"> </w:t>
      </w: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«По умолчанию льготная ставка должна быть не более 10 тысяч рублей за 1 кВт, но регионы могут ее повышать по согласованию, что и происходит на практике. Например, 1 кВт по льготной ставке в Московской области в 2026 году стоит 23 859,53 рубля, в Ленинградской области — 11 714,75 рубля, в Краснодарском крае — 11 470 рублей. А вот в Татарстане ставка даже ниже верхнего ориентира и составляет 7 600 рублей.</w:t>
      </w:r>
    </w:p>
    <w:p w14:paraId="77682B9C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Многие думают, что «льготная» — значит, самая низкая, но это не всегда так. Рекомендую для сравнения делать расчет не только по льготной, но и по стандартизированной ставке, чтобы выбрать более выгодный вариант. Во многих случаях стандартизированная ставка выходит ниже. А если вы принадлежите к льготной категории, вам нужна субсидированная ставка. Для ее применения потребуется подтвердить свой социальный статус. Кроме того, в некоторых регионах на местном уровне могут предоставлять целевые субсидии и возмещать часть расходов, понесенных на электрификацию своего участка».</w:t>
      </w:r>
    </w:p>
    <w:p w14:paraId="725DE87E" w14:textId="152569B7" w:rsidR="00E7146A" w:rsidRPr="00E7146A" w:rsidRDefault="00E7146A" w:rsidP="00E71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</w:p>
    <w:p w14:paraId="17AD2E79" w14:textId="77777777" w:rsidR="00E7146A" w:rsidRPr="00E7146A" w:rsidRDefault="00E7146A" w:rsidP="00E71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Расчет стоимости подключения к электросетям по льготной ставке в Московской области.</w:t>
      </w:r>
    </w:p>
    <w:p w14:paraId="69DCA5CE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bdr w:val="none" w:sz="0" w:space="0" w:color="auto" w:frame="1"/>
          <w:lang w:eastAsia="ru-RU"/>
        </w:rPr>
        <w:t>2. Социальная льготная ставка </w:t>
      </w: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—</w:t>
      </w: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bdr w:val="none" w:sz="0" w:space="0" w:color="auto" w:frame="1"/>
          <w:lang w:eastAsia="ru-RU"/>
        </w:rPr>
        <w:t> 1 304,42 рубля за 1 кВт</w:t>
      </w: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.</w:t>
      </w:r>
    </w:p>
    <w:p w14:paraId="50D1C579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Распространяется на малообеспеченные и многодетные семьи, инвалидов, ветеранов, а также граждан, подвергшихся радиации.</w:t>
      </w:r>
    </w:p>
    <w:p w14:paraId="1A91938B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В 2026 году 15 кВт по субсидированной ставке обойдутся в 19 566,40 рубля.</w:t>
      </w:r>
    </w:p>
    <w:p w14:paraId="5DD5F424" w14:textId="575545EE" w:rsidR="00E7146A" w:rsidRPr="00E7146A" w:rsidRDefault="00E7146A" w:rsidP="00E71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</w:p>
    <w:p w14:paraId="7403EF34" w14:textId="77777777" w:rsidR="00E7146A" w:rsidRPr="00E7146A" w:rsidRDefault="00E7146A" w:rsidP="00E71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lastRenderedPageBreak/>
        <w:t>Расчет стоимости подключения к электросетям по субсидированной льготной ставке.</w:t>
      </w:r>
    </w:p>
    <w:p w14:paraId="55FC8DD5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bdr w:val="none" w:sz="0" w:space="0" w:color="auto" w:frame="1"/>
          <w:lang w:eastAsia="ru-RU"/>
        </w:rPr>
        <w:t>3. Стандартизированная ставка</w:t>
      </w: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 — фиксированный тариф, который рассчитывается по формуле за комплекс работ, а не за киловатт.</w:t>
      </w:r>
    </w:p>
    <w:p w14:paraId="54DA0C9A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Применяется, если расстояние или мощность больше лимита или если она дешевле льготной. Может быть от десятков тысяч до миллионов рублей — при строительстве длинной линии и подстанции.</w:t>
      </w:r>
    </w:p>
    <w:p w14:paraId="4C22632F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Например, в Ленинградской области без необходимости строительства сетей общая сумма сложится из тарифа на присоединение в 30 065 рублей и стоимости однофазного прибора коммерческого учета в 33 619 рублей плюс НДС 22%. Итого 77 694,48 рубля.</w:t>
      </w:r>
    </w:p>
    <w:p w14:paraId="5E43E9D9" w14:textId="7D689AFE" w:rsidR="00E7146A" w:rsidRPr="00E7146A" w:rsidRDefault="00E7146A" w:rsidP="00E71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</w:p>
    <w:p w14:paraId="6E6F199F" w14:textId="77777777" w:rsidR="00E7146A" w:rsidRPr="00E7146A" w:rsidRDefault="00E7146A" w:rsidP="00E714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Расчет стоимости подключения к электросетям по стандартизированной ставке.</w:t>
      </w:r>
    </w:p>
    <w:p w14:paraId="3736E944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hyperlink r:id="rId8" w:tgtFrame="_blank" w:history="1">
        <w:r w:rsidRPr="00E7146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Рассчитать стоимость</w:t>
        </w:r>
      </w:hyperlink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 подключения к электросетям в своем регионе по индивидуальным параметрам удобно с помощью калькулятора на сайте «</w:t>
      </w:r>
      <w:proofErr w:type="spellStart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Россетей</w:t>
      </w:r>
      <w:proofErr w:type="spellEnd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».</w:t>
      </w:r>
    </w:p>
    <w:p w14:paraId="509F9CF6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Дополнительно заявитель несет расходы на работы внутри участка и дома — в среднем 50–150 тысяч рублей.</w:t>
      </w:r>
    </w:p>
    <w:p w14:paraId="0562E8AC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Какие есть способы электроснабжения участка</w:t>
      </w:r>
    </w:p>
    <w:p w14:paraId="3E84BBE4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Подведение электричества к дому возможно двумя методами.</w:t>
      </w:r>
    </w:p>
    <w:p w14:paraId="0528F685" w14:textId="77777777" w:rsidR="00E7146A" w:rsidRPr="00E7146A" w:rsidRDefault="00E7146A" w:rsidP="00E7146A">
      <w:pPr>
        <w:numPr>
          <w:ilvl w:val="0"/>
          <w:numId w:val="9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Воздушный способ (по воздуху) — наиболее распространенный и экономичный вариант прокладки кабеля на высоте от 2,75 метра. Столб, который служит опорой для провода, должен быть удален от жилого здания минимум на десять метров.</w:t>
      </w:r>
    </w:p>
    <w:p w14:paraId="0F85F3E2" w14:textId="77777777" w:rsidR="00E7146A" w:rsidRPr="00E7146A" w:rsidRDefault="00E7146A" w:rsidP="00E7146A">
      <w:pPr>
        <w:numPr>
          <w:ilvl w:val="0"/>
          <w:numId w:val="9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Подземный способ (в траншее) — более современное и безопасное решение, но обходится дороже.</w:t>
      </w:r>
    </w:p>
    <w:p w14:paraId="20E9D4FC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bdr w:val="none" w:sz="0" w:space="0" w:color="auto" w:frame="1"/>
          <w:lang w:eastAsia="ru-RU"/>
        </w:rPr>
        <w:t>Сравним преимущества и недостатки воздушного и подземного электроснабжения</w:t>
      </w:r>
    </w:p>
    <w:tbl>
      <w:tblPr>
        <w:tblW w:w="94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110"/>
        <w:gridCol w:w="3226"/>
      </w:tblGrid>
      <w:tr w:rsidR="00E7146A" w:rsidRPr="00E7146A" w14:paraId="13B949D1" w14:textId="77777777" w:rsidTr="00E7146A">
        <w:trPr>
          <w:tblHeader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9C7DA5" w14:textId="77777777" w:rsidR="00E7146A" w:rsidRPr="00E7146A" w:rsidRDefault="00E7146A" w:rsidP="00E7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99A1AB"/>
                <w:sz w:val="28"/>
                <w:szCs w:val="28"/>
                <w:lang w:eastAsia="ru-RU"/>
              </w:rPr>
            </w:pPr>
            <w:r w:rsidRPr="00E7146A">
              <w:rPr>
                <w:rFonts w:ascii="Times New Roman" w:eastAsia="Times New Roman" w:hAnsi="Times New Roman" w:cs="Times New Roman"/>
                <w:b/>
                <w:bCs/>
                <w:color w:val="99A1AB"/>
                <w:sz w:val="28"/>
                <w:szCs w:val="28"/>
                <w:bdr w:val="none" w:sz="0" w:space="0" w:color="auto" w:frame="1"/>
                <w:lang w:eastAsia="ru-RU"/>
              </w:rPr>
              <w:t>Критерий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8D0254" w14:textId="77777777" w:rsidR="00E7146A" w:rsidRPr="00E7146A" w:rsidRDefault="00E7146A" w:rsidP="00E7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99A1AB"/>
                <w:sz w:val="28"/>
                <w:szCs w:val="28"/>
                <w:lang w:eastAsia="ru-RU"/>
              </w:rPr>
            </w:pPr>
            <w:r w:rsidRPr="00E7146A">
              <w:rPr>
                <w:rFonts w:ascii="Times New Roman" w:eastAsia="Times New Roman" w:hAnsi="Times New Roman" w:cs="Times New Roman"/>
                <w:b/>
                <w:bCs/>
                <w:color w:val="99A1AB"/>
                <w:sz w:val="28"/>
                <w:szCs w:val="28"/>
                <w:bdr w:val="none" w:sz="0" w:space="0" w:color="auto" w:frame="1"/>
                <w:lang w:eastAsia="ru-RU"/>
              </w:rPr>
              <w:t>Воздушный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9F0CC1" w14:textId="77777777" w:rsidR="00E7146A" w:rsidRPr="00E7146A" w:rsidRDefault="00E7146A" w:rsidP="00E7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99A1AB"/>
                <w:sz w:val="28"/>
                <w:szCs w:val="28"/>
                <w:lang w:eastAsia="ru-RU"/>
              </w:rPr>
            </w:pPr>
            <w:r w:rsidRPr="00E7146A">
              <w:rPr>
                <w:rFonts w:ascii="Times New Roman" w:eastAsia="Times New Roman" w:hAnsi="Times New Roman" w:cs="Times New Roman"/>
                <w:b/>
                <w:bCs/>
                <w:color w:val="99A1AB"/>
                <w:sz w:val="28"/>
                <w:szCs w:val="28"/>
                <w:bdr w:val="none" w:sz="0" w:space="0" w:color="auto" w:frame="1"/>
                <w:lang w:eastAsia="ru-RU"/>
              </w:rPr>
              <w:t>Подземный</w:t>
            </w:r>
          </w:p>
        </w:tc>
      </w:tr>
      <w:tr w:rsidR="00E7146A" w:rsidRPr="00E7146A" w14:paraId="192E1369" w14:textId="77777777" w:rsidTr="00E7146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19A96" w14:textId="77777777" w:rsidR="00E7146A" w:rsidRPr="00E7146A" w:rsidRDefault="00E7146A" w:rsidP="00E7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A44728" w14:textId="77777777" w:rsidR="00E7146A" w:rsidRPr="00E7146A" w:rsidRDefault="00E7146A" w:rsidP="00E7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изолированного кабеля на опорах с подключением к ближайшей ЛЭП.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A9B22" w14:textId="77777777" w:rsidR="00E7146A" w:rsidRPr="00E7146A" w:rsidRDefault="00E7146A" w:rsidP="00E7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 защитной гофрированной трубе прокладывается в грунте на глубине 0,8–1,2 метра.</w:t>
            </w:r>
          </w:p>
        </w:tc>
      </w:tr>
      <w:tr w:rsidR="00E7146A" w:rsidRPr="00E7146A" w14:paraId="5010383F" w14:textId="77777777" w:rsidTr="00E7146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B757E" w14:textId="77777777" w:rsidR="00E7146A" w:rsidRPr="00E7146A" w:rsidRDefault="00E7146A" w:rsidP="00E7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Преимущества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72E27" w14:textId="77777777" w:rsidR="00E7146A" w:rsidRPr="00E7146A" w:rsidRDefault="00E7146A" w:rsidP="00E7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 и низкая стоимость работ.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425DAB" w14:textId="77777777" w:rsidR="00E7146A" w:rsidRPr="00E7146A" w:rsidRDefault="00E7146A" w:rsidP="00E7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Безопасность: провод лучше защищен, на него не упадет дерево.</w:t>
            </w: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Эстетичность: столбы и провода не портят вид участка.</w:t>
            </w:r>
          </w:p>
        </w:tc>
      </w:tr>
      <w:tr w:rsidR="00E7146A" w:rsidRPr="00E7146A" w14:paraId="3E73A5C5" w14:textId="77777777" w:rsidTr="00E7146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4A9B89" w14:textId="77777777" w:rsidR="00E7146A" w:rsidRPr="00E7146A" w:rsidRDefault="00E7146A" w:rsidP="00E7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Недостатки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3D97A8" w14:textId="77777777" w:rsidR="00E7146A" w:rsidRPr="00E7146A" w:rsidRDefault="00E7146A" w:rsidP="00E7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Столбы и провода могут нарушить визуальный образ будущего жилья, а также могут </w:t>
            </w: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пострадать из-за непогоды и падения деревьев.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EFED68" w14:textId="77777777" w:rsidR="00E7146A" w:rsidRPr="00E7146A" w:rsidRDefault="00E7146A" w:rsidP="00E71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Стоимость на 50–70% выше воздушного способа из-за земляных работ.</w:t>
            </w: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Требует точного расчета длины траншеи и проверки грунтовых условий.</w:t>
            </w: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1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Сложность ремонта при повреждении кабеля.</w:t>
            </w:r>
          </w:p>
        </w:tc>
      </w:tr>
    </w:tbl>
    <w:p w14:paraId="75AB3B1F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lastRenderedPageBreak/>
        <w:t>Плюсы и минусы воздушного и подземного способа подведения электричества к участку по цене и особенностям эксплуатации.</w:t>
      </w:r>
    </w:p>
    <w:p w14:paraId="45081C2F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Популярные вопросы про подведение электричества к частному дому</w:t>
      </w:r>
    </w:p>
    <w:p w14:paraId="632DFDBB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Могут ли отказать в подключении?</w:t>
      </w:r>
    </w:p>
    <w:p w14:paraId="766BD3C9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Вам не могут отказать в заключении договора на подключение к электросетям, если вы соблюдаете </w:t>
      </w:r>
      <w:hyperlink r:id="rId9" w:tgtFrame="_blank" w:history="1">
        <w:r w:rsidRPr="00E7146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правила подключения</w:t>
        </w:r>
      </w:hyperlink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u w:val="single"/>
          <w:lang w:eastAsia="ru-RU"/>
        </w:rPr>
        <w:t>.</w:t>
      </w:r>
    </w:p>
    <w:p w14:paraId="21A8B298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Сколько действуют технические условия?</w:t>
      </w:r>
    </w:p>
    <w:p w14:paraId="5FD82C56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Срок действия технических условий — от двух до шести лет. После этого нужно обратиться в сетевую организацию для продления срока.</w:t>
      </w:r>
    </w:p>
    <w:p w14:paraId="0329C526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Кто может воспользоваться субсидированными льготными ставками на подключение?</w:t>
      </w:r>
    </w:p>
    <w:p w14:paraId="747CF77A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Малообеспеченные и многодетные семьи, инвалиды, ветераны, граждане, подвергшиеся радиации. Социальный статус нужно подтвердить документально.</w:t>
      </w:r>
    </w:p>
    <w:p w14:paraId="792EF7C2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Если только собираюсь купить дом, что надо учесть?</w:t>
      </w:r>
    </w:p>
    <w:p w14:paraId="19E3C8BC" w14:textId="77777777" w:rsidR="00E7146A" w:rsidRPr="00E7146A" w:rsidRDefault="00E7146A" w:rsidP="00E714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Перед покупкой проверяйте расстояние до сетей, а не верьте на слово продавцу.</w:t>
      </w:r>
    </w:p>
    <w:p w14:paraId="5AA236F3" w14:textId="77777777" w:rsidR="00E7146A" w:rsidRPr="00E7146A" w:rsidRDefault="00E7146A" w:rsidP="00E7146A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b/>
          <w:bCs/>
          <w:color w:val="142438"/>
          <w:sz w:val="28"/>
          <w:szCs w:val="28"/>
          <w:lang w:eastAsia="ru-RU"/>
        </w:rPr>
        <w:t>Важное кратко</w:t>
      </w:r>
    </w:p>
    <w:p w14:paraId="1C22E9E9" w14:textId="77777777" w:rsidR="00E7146A" w:rsidRPr="00E7146A" w:rsidRDefault="00E7146A" w:rsidP="00E7146A">
      <w:pPr>
        <w:numPr>
          <w:ilvl w:val="0"/>
          <w:numId w:val="10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Подключение до 15 кВт на лимитированное расстояние регламентировано и возможно по льготным, в том числе субсидированным ставкам.</w:t>
      </w:r>
    </w:p>
    <w:p w14:paraId="02745D20" w14:textId="77777777" w:rsidR="00E7146A" w:rsidRPr="00E7146A" w:rsidRDefault="00E7146A" w:rsidP="00E7146A">
      <w:pPr>
        <w:numPr>
          <w:ilvl w:val="0"/>
          <w:numId w:val="10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Всего существует три вида тарифов: льготный, социальный и стандартизированный. Сравнивайте условия, чтобы не переплачивать, и уточняйте наличие льгот. Например, подключение 15 кВт для малообеспеченных семей в Московской области стоит 19 566,40 рубля, а по льготной ставке с оплатой за каждый киловатт — 357 890 рублей.</w:t>
      </w:r>
    </w:p>
    <w:p w14:paraId="4525410F" w14:textId="77777777" w:rsidR="00E7146A" w:rsidRPr="00E7146A" w:rsidRDefault="00E7146A" w:rsidP="00E7146A">
      <w:pPr>
        <w:numPr>
          <w:ilvl w:val="0"/>
          <w:numId w:val="10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Удобнее всего подать заявку на технологическое присоединение онлайн через «Госуслуги» или портал «</w:t>
      </w:r>
      <w:proofErr w:type="spellStart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Россетей</w:t>
      </w:r>
      <w:proofErr w:type="spellEnd"/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».</w:t>
      </w:r>
    </w:p>
    <w:p w14:paraId="413DAB47" w14:textId="77777777" w:rsidR="00E7146A" w:rsidRPr="00E7146A" w:rsidRDefault="00E7146A" w:rsidP="00E7146A">
      <w:pPr>
        <w:numPr>
          <w:ilvl w:val="0"/>
          <w:numId w:val="10"/>
        </w:numPr>
        <w:spacing w:after="0" w:line="240" w:lineRule="auto"/>
        <w:ind w:left="480" w:firstLine="0"/>
        <w:jc w:val="both"/>
        <w:textAlignment w:val="baseline"/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Главное — точно выполнить выданные сетевой организацией ТУ.</w:t>
      </w:r>
    </w:p>
    <w:p w14:paraId="1E291FA3" w14:textId="1A9609CE" w:rsidR="00F96F62" w:rsidRDefault="00E7146A" w:rsidP="00E7146A">
      <w:pPr>
        <w:numPr>
          <w:ilvl w:val="0"/>
          <w:numId w:val="10"/>
        </w:numPr>
        <w:spacing w:after="0" w:line="240" w:lineRule="auto"/>
        <w:ind w:left="480" w:firstLine="0"/>
        <w:jc w:val="both"/>
        <w:textAlignment w:val="baseline"/>
      </w:pPr>
      <w:r w:rsidRPr="00E7146A">
        <w:rPr>
          <w:rFonts w:ascii="Times New Roman" w:eastAsia="Times New Roman" w:hAnsi="Times New Roman" w:cs="Times New Roman"/>
          <w:color w:val="142438"/>
          <w:sz w:val="28"/>
          <w:szCs w:val="28"/>
          <w:lang w:eastAsia="ru-RU"/>
        </w:rPr>
        <w:t>Весь процесс после подписания договора занимает до 30 дней (при готовых сетях и расстоянии до участка не более 15 метров), 3–6 месяцев при стандартных проекта</w:t>
      </w:r>
      <w:r w:rsidRPr="00E7146A">
        <w:rPr>
          <w:rFonts w:ascii="stk" w:eastAsia="Times New Roman" w:hAnsi="stk" w:cs="Segoe UI"/>
          <w:color w:val="142438"/>
          <w:sz w:val="26"/>
          <w:szCs w:val="26"/>
          <w:lang w:eastAsia="ru-RU"/>
        </w:rPr>
        <w:t>х, 1 год — в сложных случаях.</w:t>
      </w:r>
    </w:p>
    <w:sectPr w:rsidR="00F96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tk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53EAA"/>
    <w:multiLevelType w:val="multilevel"/>
    <w:tmpl w:val="9E70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35F7E"/>
    <w:multiLevelType w:val="multilevel"/>
    <w:tmpl w:val="598CA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A2AD5"/>
    <w:multiLevelType w:val="multilevel"/>
    <w:tmpl w:val="DD267A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D7351"/>
    <w:multiLevelType w:val="multilevel"/>
    <w:tmpl w:val="91EC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2193C"/>
    <w:multiLevelType w:val="multilevel"/>
    <w:tmpl w:val="8D16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87519B"/>
    <w:multiLevelType w:val="multilevel"/>
    <w:tmpl w:val="F0FA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6D4E69"/>
    <w:multiLevelType w:val="multilevel"/>
    <w:tmpl w:val="C8C4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1E6C27"/>
    <w:multiLevelType w:val="multilevel"/>
    <w:tmpl w:val="ABE2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20096A"/>
    <w:multiLevelType w:val="multilevel"/>
    <w:tmpl w:val="D30C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E268BD"/>
    <w:multiLevelType w:val="multilevel"/>
    <w:tmpl w:val="F3CC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AC"/>
    <w:rsid w:val="00AF27AC"/>
    <w:rsid w:val="00E7146A"/>
    <w:rsid w:val="00F9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98C55"/>
  <w15:chartTrackingRefBased/>
  <w15:docId w15:val="{E3F04B4E-CD2E-4B75-9FB7-959FEFF1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14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14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714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E7146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4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14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14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714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7146A"/>
    <w:rPr>
      <w:color w:val="0000FF"/>
      <w:u w:val="single"/>
    </w:rPr>
  </w:style>
  <w:style w:type="character" w:customStyle="1" w:styleId="article-headerlinkbackrwzww">
    <w:name w:val="article-header_linkback__rwzww"/>
    <w:basedOn w:val="a0"/>
    <w:rsid w:val="00E7146A"/>
  </w:style>
  <w:style w:type="paragraph" w:styleId="a4">
    <w:name w:val="Normal (Web)"/>
    <w:basedOn w:val="a"/>
    <w:uiPriority w:val="99"/>
    <w:semiHidden/>
    <w:unhideWhenUsed/>
    <w:rsid w:val="00E7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43a506fd">
    <w:name w:val="b43a506fd"/>
    <w:basedOn w:val="a0"/>
    <w:rsid w:val="00E7146A"/>
  </w:style>
  <w:style w:type="paragraph" w:customStyle="1" w:styleId="stk-reset">
    <w:name w:val="stk-reset"/>
    <w:basedOn w:val="a"/>
    <w:rsid w:val="00E7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146A"/>
    <w:rPr>
      <w:b/>
      <w:bCs/>
    </w:rPr>
  </w:style>
  <w:style w:type="paragraph" w:customStyle="1" w:styleId="stk-theme43855stylefontstyle-1625221090697">
    <w:name w:val="stk-theme_43855__style_font_style-1625221090697"/>
    <w:basedOn w:val="a"/>
    <w:rsid w:val="00E7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theme43855stylefontstyle-1628165510988">
    <w:name w:val="stk-theme_43855__style_font_style-1628165510988"/>
    <w:basedOn w:val="a"/>
    <w:rsid w:val="00E7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theme43855stylefontstyle-1628165675888">
    <w:name w:val="stk-theme_43855__style_font_style-1628165675888"/>
    <w:basedOn w:val="a"/>
    <w:rsid w:val="00E7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theme43855mbcus13">
    <w:name w:val="stk-theme_43855__mb_cus_13"/>
    <w:basedOn w:val="a"/>
    <w:rsid w:val="00E7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theme43855stylefontstyle-1628146261969">
    <w:name w:val="stk-theme_43855__style_font_style-1628146261969"/>
    <w:basedOn w:val="a"/>
    <w:rsid w:val="00E7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theme43855stylefontstyle-1628146103722">
    <w:name w:val="stk-theme_43855__style_font_style-1628146103722"/>
    <w:basedOn w:val="a"/>
    <w:rsid w:val="00E7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theme43855stylesmalltextdisclaimernew">
    <w:name w:val="stk-theme_43855__style_small_text_disclaimer_new"/>
    <w:basedOn w:val="a"/>
    <w:rsid w:val="00E7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04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6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625498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36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553503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1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107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7831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925067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479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7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6002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7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603455">
          <w:marLeft w:val="0"/>
          <w:marRight w:val="0"/>
          <w:marTop w:val="36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3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04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7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3906">
                      <w:marLeft w:val="0"/>
                      <w:marRight w:val="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99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090607">
                      <w:marLeft w:val="0"/>
                      <w:marRight w:val="0"/>
                      <w:marTop w:val="0"/>
                      <w:marBottom w:val="7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1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33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0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4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42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292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27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31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4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00568">
                      <w:marLeft w:val="0"/>
                      <w:marRight w:val="0"/>
                      <w:marTop w:val="0"/>
                      <w:marBottom w:val="7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9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78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6088666">
                      <w:marLeft w:val="0"/>
                      <w:marRight w:val="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5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770107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03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9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03607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59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2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1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424101">
                      <w:marLeft w:val="0"/>
                      <w:marRight w:val="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17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131650">
                      <w:marLeft w:val="0"/>
                      <w:marRight w:val="0"/>
                      <w:marTop w:val="0"/>
                      <w:marBottom w:val="7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9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8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341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7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45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24675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43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7sb7akeedqd.xn--p1ai/platform/portal/tehprisEE_scientificcalculat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--7sb7akeedqd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407/1/for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/document/cons_doc_LAW_51030/0229a0f33f2ad77fa7e997af53909d9eeb80fe6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1030/0229a0f33f2ad77fa7e997af53909d9eeb80fe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1942</Words>
  <Characters>11073</Characters>
  <Application>Microsoft Office Word</Application>
  <DocSecurity>0</DocSecurity>
  <Lines>92</Lines>
  <Paragraphs>25</Paragraphs>
  <ScaleCrop>false</ScaleCrop>
  <Company/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Дуюнова Наталья Владимировна</dc:creator>
  <cp:keywords/>
  <dc:description/>
  <cp:lastModifiedBy>Дуюнова Наталья Владимировна</cp:lastModifiedBy>
  <cp:revision>3</cp:revision>
  <dcterms:created xsi:type="dcterms:W3CDTF">2026-08-27T06:06:00Z</dcterms:created>
  <dcterms:modified xsi:type="dcterms:W3CDTF">2026-08-27T06:14:00Z</dcterms:modified>
</cp:coreProperties>
</file>